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31D" w:rsidRPr="00F1330A" w:rsidRDefault="00592775" w:rsidP="00F1330A">
      <w:pPr>
        <w:jc w:val="center"/>
        <w:rPr>
          <w:rFonts w:asciiTheme="minorHAnsi" w:hAnsiTheme="minorHAnsi"/>
          <w:b/>
          <w:u w:val="single"/>
        </w:rPr>
      </w:pPr>
      <w:r w:rsidRPr="00F1330A">
        <w:rPr>
          <w:rFonts w:asciiTheme="minorHAnsi" w:hAnsiTheme="minorHAnsi"/>
          <w:b/>
          <w:u w:val="single"/>
        </w:rPr>
        <w:t>Introduction</w:t>
      </w:r>
    </w:p>
    <w:p w:rsidR="00592775" w:rsidRDefault="00592775">
      <w:pPr>
        <w:rPr>
          <w:rFonts w:asciiTheme="minorHAnsi" w:hAnsiTheme="minorHAnsi"/>
        </w:rPr>
      </w:pPr>
    </w:p>
    <w:p w:rsidR="00A65CFA" w:rsidRDefault="00A65CF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Audience: </w:t>
      </w:r>
    </w:p>
    <w:p w:rsidR="001E53F3" w:rsidRDefault="001E53F3">
      <w:pPr>
        <w:rPr>
          <w:rFonts w:asciiTheme="minorHAnsi" w:hAnsiTheme="minorHAnsi"/>
        </w:rPr>
      </w:pPr>
    </w:p>
    <w:p w:rsidR="00A65CFA" w:rsidRDefault="00A65CFA" w:rsidP="00A65CFA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All users of ePro and the GeorgiaFIRST Marketplace</w:t>
      </w:r>
    </w:p>
    <w:p w:rsidR="00C05BD7" w:rsidRPr="00A65CFA" w:rsidRDefault="00C05BD7" w:rsidP="00A65CFA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For schools not using the Shopper role</w:t>
      </w:r>
    </w:p>
    <w:p w:rsidR="00A65CFA" w:rsidRDefault="00A65CFA">
      <w:pPr>
        <w:rPr>
          <w:rFonts w:asciiTheme="minorHAnsi" w:hAnsiTheme="minorHAnsi"/>
        </w:rPr>
      </w:pPr>
    </w:p>
    <w:p w:rsidR="00592775" w:rsidRDefault="00A65CFA">
      <w:pPr>
        <w:rPr>
          <w:rFonts w:asciiTheme="minorHAnsi" w:hAnsiTheme="minorHAnsi"/>
        </w:rPr>
      </w:pPr>
      <w:r>
        <w:rPr>
          <w:rFonts w:asciiTheme="minorHAnsi" w:hAnsiTheme="minorHAnsi"/>
        </w:rPr>
        <w:t>Accompanying Materials:</w:t>
      </w:r>
    </w:p>
    <w:p w:rsidR="00593FFE" w:rsidRDefault="00593FFE">
      <w:pPr>
        <w:rPr>
          <w:rFonts w:asciiTheme="minorHAnsi" w:hAnsiTheme="minorHAnsi"/>
        </w:rPr>
      </w:pPr>
    </w:p>
    <w:p w:rsidR="00104E8D" w:rsidRPr="00A65CFA" w:rsidRDefault="00104E8D" w:rsidP="00A65CFA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PPT0</w:t>
      </w:r>
      <w:r w:rsidR="00764052">
        <w:rPr>
          <w:rFonts w:asciiTheme="minorHAnsi" w:hAnsiTheme="minorHAnsi"/>
        </w:rPr>
        <w:t>2</w:t>
      </w:r>
      <w:r>
        <w:rPr>
          <w:rFonts w:asciiTheme="minorHAnsi" w:hAnsiTheme="minorHAnsi"/>
        </w:rPr>
        <w:t>_</w:t>
      </w:r>
      <w:r w:rsidR="00C05BD7">
        <w:rPr>
          <w:rFonts w:asciiTheme="minorHAnsi" w:hAnsiTheme="minorHAnsi"/>
        </w:rPr>
        <w:t>Intro to ePro and GAFirst Marketplace_</w:t>
      </w:r>
      <w:r>
        <w:rPr>
          <w:rFonts w:asciiTheme="minorHAnsi" w:hAnsiTheme="minorHAnsi"/>
        </w:rPr>
        <w:t>Without Shoppers</w:t>
      </w:r>
    </w:p>
    <w:p w:rsidR="00592775" w:rsidRDefault="00592775">
      <w:pPr>
        <w:rPr>
          <w:rFonts w:asciiTheme="minorHAnsi" w:hAnsiTheme="minorHAnsi"/>
        </w:rPr>
      </w:pPr>
    </w:p>
    <w:p w:rsidR="00592775" w:rsidRDefault="00592775">
      <w:pPr>
        <w:rPr>
          <w:rFonts w:asciiTheme="minorHAnsi" w:hAnsiTheme="minorHAnsi"/>
        </w:rPr>
      </w:pPr>
      <w:r>
        <w:rPr>
          <w:rFonts w:asciiTheme="minorHAnsi" w:hAnsiTheme="minorHAnsi"/>
        </w:rPr>
        <w:t>Objectives</w:t>
      </w:r>
      <w:r w:rsidR="00F1330A">
        <w:rPr>
          <w:rFonts w:asciiTheme="minorHAnsi" w:hAnsiTheme="minorHAnsi"/>
        </w:rPr>
        <w:t>:</w:t>
      </w:r>
    </w:p>
    <w:p w:rsidR="00003C59" w:rsidRDefault="00A65CFA" w:rsidP="00003C59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Identify purpose of eProcurement</w:t>
      </w:r>
    </w:p>
    <w:p w:rsidR="00A65CFA" w:rsidRDefault="00A65CFA" w:rsidP="00003C59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Identify purpose of GeorgiaFIRST Marketplace</w:t>
      </w:r>
    </w:p>
    <w:p w:rsidR="00A65CFA" w:rsidRDefault="00A65CFA" w:rsidP="00003C59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Detail process flow of Marketplace Requisitions</w:t>
      </w:r>
    </w:p>
    <w:p w:rsidR="008A6556" w:rsidRPr="008A6556" w:rsidRDefault="00283603" w:rsidP="008A655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List roles involved with ePro and the Marketplace</w:t>
      </w:r>
    </w:p>
    <w:p w:rsidR="00283603" w:rsidRPr="00283603" w:rsidRDefault="00283603" w:rsidP="00283603">
      <w:pPr>
        <w:rPr>
          <w:rFonts w:asciiTheme="minorHAnsi" w:hAnsiTheme="minorHAnsi"/>
        </w:rPr>
      </w:pPr>
    </w:p>
    <w:p w:rsidR="00F1330A" w:rsidRDefault="00F1330A">
      <w:pPr>
        <w:rPr>
          <w:rFonts w:asciiTheme="minorHAnsi" w:hAnsiTheme="minorHAnsi"/>
        </w:rPr>
      </w:pPr>
    </w:p>
    <w:p w:rsidR="00592775" w:rsidRDefault="00592775">
      <w:pPr>
        <w:rPr>
          <w:rFonts w:asciiTheme="minorHAnsi" w:hAnsiTheme="minorHAnsi"/>
        </w:rPr>
      </w:pPr>
    </w:p>
    <w:p w:rsidR="00592775" w:rsidRDefault="00592775">
      <w:pPr>
        <w:rPr>
          <w:rFonts w:asciiTheme="minorHAnsi" w:hAnsiTheme="minorHAnsi"/>
        </w:rPr>
        <w:sectPr w:rsidR="00592775" w:rsidSect="00646E78">
          <w:headerReference w:type="default" r:id="rId8"/>
          <w:footerReference w:type="default" r:id="rId9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:rsidR="00592775" w:rsidRPr="00F1330A" w:rsidRDefault="00592775" w:rsidP="00F1330A">
      <w:pPr>
        <w:jc w:val="center"/>
        <w:rPr>
          <w:rFonts w:asciiTheme="minorHAnsi" w:hAnsiTheme="minorHAnsi"/>
          <w:b/>
        </w:rPr>
      </w:pPr>
      <w:r w:rsidRPr="00F1330A">
        <w:rPr>
          <w:rFonts w:asciiTheme="minorHAnsi" w:hAnsiTheme="minorHAnsi"/>
          <w:b/>
        </w:rPr>
        <w:lastRenderedPageBreak/>
        <w:t>Body</w:t>
      </w:r>
    </w:p>
    <w:p w:rsidR="00F1330A" w:rsidRDefault="00F1330A">
      <w:pPr>
        <w:rPr>
          <w:rFonts w:asciiTheme="minorHAnsi" w:hAnsiTheme="min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358"/>
        <w:gridCol w:w="7938"/>
      </w:tblGrid>
      <w:tr w:rsidR="00BF74BC" w:rsidTr="00871EC7">
        <w:tc>
          <w:tcPr>
            <w:tcW w:w="2358" w:type="dxa"/>
            <w:tcBorders>
              <w:top w:val="nil"/>
              <w:bottom w:val="nil"/>
            </w:tcBorders>
          </w:tcPr>
          <w:p w:rsidR="00BF74BC" w:rsidRDefault="00BF74BC" w:rsidP="00163C86">
            <w:pPr>
              <w:jc w:val="center"/>
              <w:rPr>
                <w:rFonts w:asciiTheme="minorHAnsi" w:hAnsiTheme="minorHAnsi"/>
              </w:rPr>
            </w:pPr>
          </w:p>
          <w:p w:rsidR="00163C86" w:rsidRDefault="00163C86" w:rsidP="00163C86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>
              <w:rPr>
                <w:rFonts w:asciiTheme="minorHAnsi" w:hAnsiTheme="minorHAnsi"/>
                <w:i/>
                <w:sz w:val="16"/>
                <w:szCs w:val="16"/>
              </w:rPr>
              <w:t>Slide 3</w:t>
            </w:r>
          </w:p>
          <w:p w:rsidR="00163C86" w:rsidRDefault="00163C86" w:rsidP="00163C86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163C86">
              <w:rPr>
                <w:rFonts w:asciiTheme="minorHAnsi" w:hAnsiTheme="minorHAnsi"/>
                <w:i/>
                <w:sz w:val="16"/>
                <w:szCs w:val="16"/>
              </w:rPr>
              <w:object w:dxaOrig="7202" w:dyaOrig="53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1.7pt;height:68.6pt" o:ole="">
                  <v:imagedata r:id="rId10" o:title=""/>
                </v:shape>
                <o:OLEObject Type="Embed" ProgID="PowerPoint.Slide.12" ShapeID="_x0000_i1025" DrawAspect="Content" ObjectID="_1359442854" r:id="rId11"/>
              </w:object>
            </w:r>
          </w:p>
          <w:p w:rsidR="00163C86" w:rsidRDefault="00163C86" w:rsidP="00163C86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</w:p>
          <w:p w:rsidR="00163C86" w:rsidRDefault="00163C86" w:rsidP="00163C86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</w:p>
          <w:p w:rsidR="00163C86" w:rsidRDefault="00163C86" w:rsidP="00163C86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</w:p>
          <w:p w:rsidR="00163C86" w:rsidRPr="00163C86" w:rsidRDefault="00163C86" w:rsidP="00871EC7">
            <w:pPr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BF74BC" w:rsidRPr="00AC1E67" w:rsidRDefault="003C77B0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What is ePro?</w:t>
            </w:r>
          </w:p>
          <w:p w:rsidR="00BF74BC" w:rsidRDefault="00BF74BC">
            <w:pPr>
              <w:rPr>
                <w:rFonts w:asciiTheme="minorHAnsi" w:hAnsiTheme="minorHAnsi"/>
              </w:rPr>
            </w:pPr>
          </w:p>
          <w:p w:rsidR="00DA1FAE" w:rsidRDefault="003C77B0" w:rsidP="00BF74B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eProcurement is a PSFIN module designed for ‘user-friendly’ requisition creation and management</w:t>
            </w:r>
          </w:p>
          <w:p w:rsidR="003C77B0" w:rsidRDefault="003C77B0" w:rsidP="00BF74B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Use ePro to create requisitions for goods and services</w:t>
            </w:r>
          </w:p>
          <w:p w:rsidR="003C77B0" w:rsidRDefault="003C77B0" w:rsidP="00BF74B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Primary piece used within ePro are electronic approvals via Workflow</w:t>
            </w:r>
          </w:p>
          <w:p w:rsidR="00DA1FAE" w:rsidRPr="00871EC7" w:rsidRDefault="00D93586" w:rsidP="00871EC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Requisitions created in ePro are routed to various approvers; once approved and have a valid budget check, the Purchasing Office sources them into Purchase Orders</w:t>
            </w:r>
          </w:p>
        </w:tc>
      </w:tr>
      <w:tr w:rsidR="00871EC7" w:rsidTr="00871EC7">
        <w:tc>
          <w:tcPr>
            <w:tcW w:w="2358" w:type="dxa"/>
            <w:tcBorders>
              <w:top w:val="nil"/>
              <w:bottom w:val="single" w:sz="4" w:space="0" w:color="auto"/>
            </w:tcBorders>
          </w:tcPr>
          <w:p w:rsidR="00871EC7" w:rsidRDefault="00871EC7" w:rsidP="00871EC7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>
              <w:rPr>
                <w:rFonts w:asciiTheme="minorHAnsi" w:hAnsiTheme="minorHAnsi"/>
                <w:i/>
                <w:sz w:val="16"/>
                <w:szCs w:val="16"/>
              </w:rPr>
              <w:t>Slide 4</w:t>
            </w:r>
          </w:p>
          <w:p w:rsidR="00871EC7" w:rsidRDefault="00871EC7" w:rsidP="00871EC7">
            <w:pPr>
              <w:jc w:val="center"/>
              <w:rPr>
                <w:rFonts w:asciiTheme="minorHAnsi" w:hAnsiTheme="minorHAnsi"/>
              </w:rPr>
            </w:pPr>
            <w:r w:rsidRPr="00163C86">
              <w:rPr>
                <w:rFonts w:asciiTheme="minorHAnsi" w:hAnsiTheme="minorHAnsi"/>
                <w:i/>
                <w:sz w:val="16"/>
                <w:szCs w:val="16"/>
              </w:rPr>
              <w:object w:dxaOrig="7202" w:dyaOrig="5399">
                <v:shape id="_x0000_i1036" type="#_x0000_t75" style="width:97.15pt;height:72.7pt" o:ole="">
                  <v:imagedata r:id="rId12" o:title=""/>
                </v:shape>
                <o:OLEObject Type="Embed" ProgID="PowerPoint.Slide.12" ShapeID="_x0000_i1036" DrawAspect="Content" ObjectID="_1359442855" r:id="rId13"/>
              </w:objec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</w:tcBorders>
          </w:tcPr>
          <w:p w:rsidR="00871EC7" w:rsidRDefault="00871EC7" w:rsidP="00871EC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 ePro, you can create Marketplace Requisitions or Special Request Requisitions:</w:t>
            </w:r>
          </w:p>
          <w:p w:rsidR="00871EC7" w:rsidRDefault="00871EC7" w:rsidP="00871EC7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Marketplace Requisitions are those that have items (contract/catalog items) selected from the GeorgiaFIRST Marketplace and pulled into the ePro Requisition</w:t>
            </w:r>
          </w:p>
          <w:p w:rsidR="00871EC7" w:rsidRDefault="00871EC7" w:rsidP="00871EC7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Special Request Requisition is one that items are entered manually onto requisition (Special Request tab), which are not catalog/contract items (they can be from a Marketplace Vendor though)</w:t>
            </w:r>
          </w:p>
          <w:p w:rsidR="00871EC7" w:rsidRDefault="00871EC7">
            <w:pPr>
              <w:rPr>
                <w:rFonts w:asciiTheme="minorHAnsi" w:hAnsiTheme="minorHAnsi"/>
                <w:b/>
              </w:rPr>
            </w:pPr>
          </w:p>
        </w:tc>
      </w:tr>
      <w:tr w:rsidR="00D93586" w:rsidTr="00871EC7">
        <w:tc>
          <w:tcPr>
            <w:tcW w:w="2358" w:type="dxa"/>
            <w:tcBorders>
              <w:top w:val="single" w:sz="4" w:space="0" w:color="auto"/>
              <w:bottom w:val="nil"/>
            </w:tcBorders>
          </w:tcPr>
          <w:p w:rsidR="00D93586" w:rsidRDefault="00D93586" w:rsidP="00163C86">
            <w:pPr>
              <w:jc w:val="center"/>
              <w:rPr>
                <w:rFonts w:asciiTheme="minorHAnsi" w:hAnsiTheme="minorHAnsi"/>
              </w:rPr>
            </w:pPr>
          </w:p>
          <w:p w:rsidR="00163C86" w:rsidRDefault="00163C86" w:rsidP="00163C86">
            <w:pPr>
              <w:jc w:val="center"/>
              <w:rPr>
                <w:rFonts w:asciiTheme="minorHAnsi" w:hAnsiTheme="minorHAnsi"/>
              </w:rPr>
            </w:pPr>
          </w:p>
          <w:p w:rsidR="00163C86" w:rsidRDefault="00163C86" w:rsidP="00163C86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163C86">
              <w:rPr>
                <w:rFonts w:asciiTheme="minorHAnsi" w:hAnsiTheme="minorHAnsi"/>
                <w:i/>
                <w:sz w:val="16"/>
                <w:szCs w:val="16"/>
              </w:rPr>
              <w:t>Slide 5</w:t>
            </w:r>
          </w:p>
          <w:p w:rsidR="00163C86" w:rsidRPr="00871EC7" w:rsidRDefault="00163C86" w:rsidP="00871EC7">
            <w:pPr>
              <w:jc w:val="center"/>
              <w:rPr>
                <w:rFonts w:asciiTheme="minorHAnsi" w:hAnsiTheme="minorHAnsi"/>
              </w:rPr>
            </w:pPr>
            <w:r w:rsidRPr="00163C86">
              <w:rPr>
                <w:rFonts w:asciiTheme="minorHAnsi" w:hAnsiTheme="minorHAnsi"/>
              </w:rPr>
              <w:object w:dxaOrig="7202" w:dyaOrig="5399">
                <v:shape id="_x0000_i1027" type="#_x0000_t75" style="width:93.75pt;height:69.95pt" o:ole="">
                  <v:imagedata r:id="rId14" o:title=""/>
                </v:shape>
                <o:OLEObject Type="Embed" ProgID="PowerPoint.Slide.12" ShapeID="_x0000_i1027" DrawAspect="Content" ObjectID="_1359442856" r:id="rId15"/>
              </w:object>
            </w:r>
          </w:p>
        </w:tc>
        <w:tc>
          <w:tcPr>
            <w:tcW w:w="7938" w:type="dxa"/>
            <w:tcBorders>
              <w:top w:val="single" w:sz="4" w:space="0" w:color="auto"/>
              <w:bottom w:val="nil"/>
            </w:tcBorders>
          </w:tcPr>
          <w:p w:rsidR="00D93586" w:rsidRDefault="00D93586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What is the GeorgiaFIRST Marketplace?</w:t>
            </w:r>
          </w:p>
          <w:p w:rsidR="00D93586" w:rsidRDefault="00D93586">
            <w:pPr>
              <w:rPr>
                <w:rFonts w:asciiTheme="minorHAnsi" w:hAnsiTheme="minorHAnsi"/>
                <w:b/>
              </w:rPr>
            </w:pPr>
          </w:p>
          <w:p w:rsidR="00D93586" w:rsidRDefault="00D93586" w:rsidP="00D9358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Marketplace is an online-catalog system accessed from PSFIN</w:t>
            </w:r>
          </w:p>
          <w:p w:rsidR="00D93586" w:rsidRDefault="00D93586" w:rsidP="00D9358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SciQuest is the managing vendor of the Marketplace</w:t>
            </w:r>
          </w:p>
          <w:p w:rsidR="00D93586" w:rsidRDefault="00D93586" w:rsidP="00D9358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 the Marketplace, you can shop online from state-approved, USG-approved, and institutional-approved suppliers/contracts</w:t>
            </w:r>
          </w:p>
          <w:p w:rsidR="00283603" w:rsidRPr="00871EC7" w:rsidRDefault="00D93586" w:rsidP="00871EC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Can access statewide contracts and institution’s agency contracts</w:t>
            </w:r>
          </w:p>
        </w:tc>
      </w:tr>
      <w:tr w:rsidR="00871EC7" w:rsidTr="00871EC7">
        <w:tc>
          <w:tcPr>
            <w:tcW w:w="2358" w:type="dxa"/>
            <w:tcBorders>
              <w:top w:val="nil"/>
            </w:tcBorders>
          </w:tcPr>
          <w:p w:rsidR="00871EC7" w:rsidRPr="00163C86" w:rsidRDefault="00871EC7" w:rsidP="00871EC7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163C86">
              <w:rPr>
                <w:rFonts w:asciiTheme="minorHAnsi" w:hAnsiTheme="minorHAnsi"/>
                <w:i/>
                <w:sz w:val="16"/>
                <w:szCs w:val="16"/>
              </w:rPr>
              <w:t>Slide 6</w:t>
            </w:r>
          </w:p>
          <w:p w:rsidR="00871EC7" w:rsidRDefault="00871EC7" w:rsidP="00871EC7">
            <w:pPr>
              <w:jc w:val="center"/>
              <w:rPr>
                <w:rFonts w:asciiTheme="minorHAnsi" w:hAnsiTheme="minorHAnsi"/>
              </w:rPr>
            </w:pPr>
            <w:r w:rsidRPr="00163C86">
              <w:rPr>
                <w:rFonts w:asciiTheme="minorHAnsi" w:hAnsiTheme="minorHAnsi"/>
                <w:b/>
              </w:rPr>
              <w:object w:dxaOrig="7202" w:dyaOrig="5399">
                <v:shape id="_x0000_i1044" type="#_x0000_t75" style="width:87.6pt;height:65.9pt" o:ole="">
                  <v:imagedata r:id="rId16" o:title=""/>
                </v:shape>
                <o:OLEObject Type="Embed" ProgID="PowerPoint.Slide.12" ShapeID="_x0000_i1044" DrawAspect="Content" ObjectID="_1359442857" r:id="rId17"/>
              </w:object>
            </w:r>
          </w:p>
        </w:tc>
        <w:tc>
          <w:tcPr>
            <w:tcW w:w="7938" w:type="dxa"/>
            <w:tcBorders>
              <w:top w:val="nil"/>
            </w:tcBorders>
          </w:tcPr>
          <w:p w:rsidR="00871EC7" w:rsidRDefault="00871EC7" w:rsidP="00871EC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Types of Catalogs Available:</w:t>
            </w:r>
          </w:p>
          <w:p w:rsidR="00871EC7" w:rsidRDefault="00871EC7" w:rsidP="00871EC7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Hosted Catalogs – online version of a supplier’s printed catalog (i.e., Office Depot)</w:t>
            </w:r>
          </w:p>
          <w:p w:rsidR="00871EC7" w:rsidRDefault="00871EC7" w:rsidP="00871EC7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Punch-out Catalogs – integrated external links to a supplier’s web-based catalog dedicated to contract items/pricing (i.e., Dell); when accessing a punch-out catalog, you actually enter their website </w:t>
            </w:r>
          </w:p>
          <w:p w:rsidR="00871EC7" w:rsidRPr="00871EC7" w:rsidRDefault="00871EC7" w:rsidP="00871EC7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Self-Managed Catalogs – function very similarly to hosted catalogs, except the items and pricing are managed by institutions, USO-ITS, and the System Admin (not managed by SciQuest)</w:t>
            </w:r>
          </w:p>
        </w:tc>
      </w:tr>
    </w:tbl>
    <w:p w:rsidR="001E53F3" w:rsidRDefault="001E53F3"/>
    <w:p w:rsidR="001E53F3" w:rsidRDefault="001E53F3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358"/>
        <w:gridCol w:w="7938"/>
      </w:tblGrid>
      <w:tr w:rsidR="00BD4776" w:rsidTr="00642E2B">
        <w:tc>
          <w:tcPr>
            <w:tcW w:w="2358" w:type="dxa"/>
          </w:tcPr>
          <w:p w:rsidR="00BD4776" w:rsidRDefault="00BD4776" w:rsidP="00163C86">
            <w:pPr>
              <w:jc w:val="center"/>
              <w:rPr>
                <w:rFonts w:asciiTheme="minorHAnsi" w:hAnsiTheme="minorHAnsi"/>
              </w:rPr>
            </w:pPr>
          </w:p>
          <w:p w:rsidR="00163C86" w:rsidRDefault="00163C86" w:rsidP="00163C86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>
              <w:rPr>
                <w:rFonts w:asciiTheme="minorHAnsi" w:hAnsiTheme="minorHAnsi"/>
                <w:i/>
                <w:sz w:val="16"/>
                <w:szCs w:val="16"/>
              </w:rPr>
              <w:t>Slide 7</w:t>
            </w:r>
          </w:p>
          <w:p w:rsidR="00163C86" w:rsidRPr="00163C86" w:rsidRDefault="00163C86" w:rsidP="00163C86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163C86">
              <w:rPr>
                <w:rFonts w:asciiTheme="minorHAnsi" w:hAnsiTheme="minorHAnsi"/>
                <w:i/>
                <w:sz w:val="16"/>
                <w:szCs w:val="16"/>
              </w:rPr>
              <w:object w:dxaOrig="7202" w:dyaOrig="5399">
                <v:shape id="_x0000_i1029" type="#_x0000_t75" style="width:80.85pt;height:60.45pt" o:ole="">
                  <v:imagedata r:id="rId18" o:title=""/>
                </v:shape>
                <o:OLEObject Type="Embed" ProgID="PowerPoint.Slide.12" ShapeID="_x0000_i1029" DrawAspect="Content" ObjectID="_1359442858" r:id="rId19"/>
              </w:object>
            </w:r>
          </w:p>
        </w:tc>
        <w:tc>
          <w:tcPr>
            <w:tcW w:w="7938" w:type="dxa"/>
          </w:tcPr>
          <w:p w:rsidR="00BD4776" w:rsidRDefault="00BD4776" w:rsidP="00BD4776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ePro and GeorgiaFIRST Marketplace Process Flow (not using Shoppers)</w:t>
            </w:r>
          </w:p>
          <w:p w:rsidR="00BD4776" w:rsidRDefault="00BD4776" w:rsidP="00BD4776">
            <w:pPr>
              <w:rPr>
                <w:rFonts w:asciiTheme="minorHAnsi" w:hAnsiTheme="minorHAnsi"/>
                <w:b/>
              </w:rPr>
            </w:pPr>
          </w:p>
          <w:p w:rsidR="00BD4776" w:rsidRDefault="00BD4776" w:rsidP="00BD477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Institutions can now create requisitions from items selected in the GeorgiaFIRST Marketplace</w:t>
            </w:r>
          </w:p>
          <w:p w:rsidR="00BD4776" w:rsidRDefault="00BD4776" w:rsidP="00BD477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Provides the benefit of online shopping (Marketplace) with electronic approvals and processing (ePro)</w:t>
            </w:r>
          </w:p>
          <w:p w:rsidR="00BD4776" w:rsidRDefault="00BD4776" w:rsidP="00BD477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Process Flow (</w:t>
            </w:r>
            <w:r w:rsidR="00764052">
              <w:rPr>
                <w:rFonts w:asciiTheme="minorHAnsi" w:hAnsiTheme="minorHAnsi"/>
              </w:rPr>
              <w:t xml:space="preserve">not </w:t>
            </w:r>
            <w:r>
              <w:rPr>
                <w:rFonts w:asciiTheme="minorHAnsi" w:hAnsiTheme="minorHAnsi"/>
              </w:rPr>
              <w:t>using Shoppers):</w:t>
            </w:r>
          </w:p>
          <w:p w:rsidR="00BD4776" w:rsidRDefault="00BD4776" w:rsidP="00BD4776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Requester enters PSFIN and creates a requisition in ePro</w:t>
            </w:r>
          </w:p>
          <w:p w:rsidR="00BD4776" w:rsidRDefault="00BD4776" w:rsidP="00BD4776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Within ePro, Requester enters the GeorgiaFIRST Marketplace and selects items to build a shopping cart</w:t>
            </w:r>
          </w:p>
          <w:p w:rsidR="00BD4776" w:rsidRDefault="00BD4776" w:rsidP="00BD4776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When finished adding items to shopping cart, the Requester can then “issue requisition” which pulls cart into ePro Requisition</w:t>
            </w:r>
          </w:p>
          <w:p w:rsidR="00BD4776" w:rsidRDefault="00BD4776" w:rsidP="00BD4776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Requester can make updates to distribution/schedule information if needed</w:t>
            </w:r>
          </w:p>
          <w:p w:rsidR="00BD4776" w:rsidRDefault="00BD4776" w:rsidP="00BD4776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Requester previews approval chain for requisition (can insert additional ad hoc approvers/reviewers if needed)</w:t>
            </w:r>
          </w:p>
          <w:p w:rsidR="00BD4776" w:rsidRDefault="00BD4776" w:rsidP="00BD4776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Requester submits requisitions for approval; system routes requisition to approvers and sends email to approver notifying them of a requisition they must work</w:t>
            </w:r>
          </w:p>
          <w:p w:rsidR="00BD4776" w:rsidRDefault="00BD4776" w:rsidP="00BD4776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Approvers log into PSFIN core to access their Worklist</w:t>
            </w:r>
          </w:p>
          <w:p w:rsidR="00BD4776" w:rsidRDefault="00BD4776" w:rsidP="00BD4776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Approvers can then approve or deny the requisition. </w:t>
            </w:r>
          </w:p>
          <w:p w:rsidR="00BD4776" w:rsidRDefault="00BD4776" w:rsidP="00773242">
            <w:pPr>
              <w:pStyle w:val="ListParagraph"/>
              <w:numPr>
                <w:ilvl w:val="2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Some approvers may have the ability to edit a requisition (i.e., Asset Approvers who need to input/correct an Asset Profile ID). </w:t>
            </w:r>
          </w:p>
          <w:p w:rsidR="00BD4776" w:rsidRDefault="00BD4776" w:rsidP="00BD4776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After a requisition has been fully approved, it is then available for further processing (Requester is notified via email that requisition has been fully approved)</w:t>
            </w:r>
          </w:p>
          <w:p w:rsidR="00BD4776" w:rsidRDefault="00BD4776" w:rsidP="00BD4776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Marketplace Requisitions can be fully processed through scheduled batch job called “SCIQUEST”; this batch job runs five times each day (10, 12, 2, 4, 6)</w:t>
            </w:r>
          </w:p>
          <w:p w:rsidR="00BD4776" w:rsidRDefault="00BD4776" w:rsidP="00BD4776">
            <w:pPr>
              <w:pStyle w:val="ListParagraph"/>
              <w:numPr>
                <w:ilvl w:val="2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Budget check requisition</w:t>
            </w:r>
          </w:p>
          <w:p w:rsidR="00BD4776" w:rsidRDefault="00BD4776" w:rsidP="00BD4776">
            <w:pPr>
              <w:pStyle w:val="ListParagraph"/>
              <w:numPr>
                <w:ilvl w:val="2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Source requisition to PO</w:t>
            </w:r>
          </w:p>
          <w:p w:rsidR="00BD4776" w:rsidRDefault="00BD4776" w:rsidP="00BD4776">
            <w:pPr>
              <w:pStyle w:val="ListParagraph"/>
              <w:numPr>
                <w:ilvl w:val="2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Budget check PO</w:t>
            </w:r>
          </w:p>
          <w:p w:rsidR="00BD4776" w:rsidRDefault="00BD4776" w:rsidP="00BD4776">
            <w:pPr>
              <w:pStyle w:val="ListParagraph"/>
              <w:numPr>
                <w:ilvl w:val="2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Document Tolerance check PO</w:t>
            </w:r>
          </w:p>
          <w:p w:rsidR="00BD4776" w:rsidRDefault="00BD4776" w:rsidP="00BD4776">
            <w:pPr>
              <w:pStyle w:val="ListParagraph"/>
              <w:numPr>
                <w:ilvl w:val="2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Dispatch PO through SciQuest to Vendor</w:t>
            </w:r>
          </w:p>
          <w:p w:rsidR="00BD4776" w:rsidRDefault="00BD4776" w:rsidP="00BD4776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Once item(s) are delivered, receipt is created in PSFIN</w:t>
            </w:r>
          </w:p>
          <w:p w:rsidR="00BD4776" w:rsidRDefault="00BD4776" w:rsidP="00BD4776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Vendor sends invoice to institution; AP creates voucher and submits payment</w:t>
            </w:r>
          </w:p>
          <w:p w:rsidR="00BD4776" w:rsidRDefault="00BD4776">
            <w:pPr>
              <w:rPr>
                <w:rFonts w:asciiTheme="minorHAnsi" w:hAnsiTheme="minorHAnsi"/>
                <w:b/>
              </w:rPr>
            </w:pPr>
          </w:p>
        </w:tc>
      </w:tr>
    </w:tbl>
    <w:p w:rsidR="00764052" w:rsidRDefault="00764052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358"/>
        <w:gridCol w:w="7938"/>
      </w:tblGrid>
      <w:tr w:rsidR="0036003A" w:rsidTr="00871EC7">
        <w:tc>
          <w:tcPr>
            <w:tcW w:w="2358" w:type="dxa"/>
            <w:tcBorders>
              <w:bottom w:val="single" w:sz="4" w:space="0" w:color="auto"/>
            </w:tcBorders>
          </w:tcPr>
          <w:p w:rsidR="0036003A" w:rsidRDefault="00163C86" w:rsidP="00163C86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>
              <w:rPr>
                <w:rFonts w:asciiTheme="minorHAnsi" w:hAnsiTheme="minorHAnsi"/>
                <w:i/>
                <w:sz w:val="16"/>
                <w:szCs w:val="16"/>
              </w:rPr>
              <w:lastRenderedPageBreak/>
              <w:t>Slide 8</w:t>
            </w:r>
          </w:p>
          <w:p w:rsidR="00163C86" w:rsidRPr="00163C86" w:rsidRDefault="00163C86" w:rsidP="00163C86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163C86">
              <w:rPr>
                <w:rFonts w:asciiTheme="minorHAnsi" w:hAnsiTheme="minorHAnsi"/>
                <w:i/>
                <w:sz w:val="16"/>
                <w:szCs w:val="16"/>
              </w:rPr>
              <w:object w:dxaOrig="7202" w:dyaOrig="5399">
                <v:shape id="_x0000_i1030" type="#_x0000_t75" style="width:92.4pt;height:69.3pt" o:ole="">
                  <v:imagedata r:id="rId20" o:title=""/>
                </v:shape>
                <o:OLEObject Type="Embed" ProgID="PowerPoint.Slide.12" ShapeID="_x0000_i1030" DrawAspect="Content" ObjectID="_1359442859" r:id="rId21"/>
              </w:objec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36003A" w:rsidRDefault="00812AA2" w:rsidP="00BD4776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How are Special Request Requisitions Different?</w:t>
            </w:r>
          </w:p>
          <w:p w:rsidR="00812AA2" w:rsidRDefault="00812AA2" w:rsidP="00812AA2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 one will be required to enter the GeorgiaFIRST Marketplace to create a Special Request Requisition</w:t>
            </w:r>
          </w:p>
          <w:p w:rsidR="00812AA2" w:rsidRDefault="00812AA2" w:rsidP="00812AA2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Items are entered manually onto the requisition</w:t>
            </w:r>
          </w:p>
          <w:p w:rsidR="00812AA2" w:rsidRDefault="00812AA2" w:rsidP="00812AA2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These requisitions are for non-catalog/contract items</w:t>
            </w:r>
          </w:p>
          <w:p w:rsidR="00812AA2" w:rsidRDefault="00812AA2" w:rsidP="00812AA2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They can be for a Marketplace vendor though</w:t>
            </w:r>
          </w:p>
          <w:p w:rsidR="00812AA2" w:rsidRDefault="00812AA2" w:rsidP="00812AA2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They are not available for automatically sourcing to a Purchase Order; Purchasing department will still be responsible for creating the POs from these requisitions</w:t>
            </w:r>
          </w:p>
          <w:p w:rsidR="00812AA2" w:rsidRPr="00812AA2" w:rsidRDefault="00812AA2" w:rsidP="00812AA2">
            <w:pPr>
              <w:rPr>
                <w:rFonts w:asciiTheme="minorHAnsi" w:hAnsiTheme="minorHAnsi"/>
              </w:rPr>
            </w:pPr>
          </w:p>
        </w:tc>
      </w:tr>
      <w:tr w:rsidR="00812AA2" w:rsidTr="00871EC7">
        <w:tc>
          <w:tcPr>
            <w:tcW w:w="2358" w:type="dxa"/>
            <w:tcBorders>
              <w:top w:val="single" w:sz="4" w:space="0" w:color="auto"/>
              <w:bottom w:val="nil"/>
            </w:tcBorders>
          </w:tcPr>
          <w:p w:rsidR="00812AA2" w:rsidRDefault="00812AA2" w:rsidP="00163C86">
            <w:pPr>
              <w:jc w:val="center"/>
              <w:rPr>
                <w:rFonts w:asciiTheme="minorHAnsi" w:hAnsiTheme="minorHAnsi"/>
              </w:rPr>
            </w:pPr>
          </w:p>
          <w:p w:rsidR="00163C86" w:rsidRDefault="00163C86" w:rsidP="00163C86">
            <w:pPr>
              <w:jc w:val="center"/>
              <w:rPr>
                <w:rFonts w:asciiTheme="minorHAnsi" w:hAnsiTheme="minorHAnsi"/>
              </w:rPr>
            </w:pPr>
          </w:p>
          <w:p w:rsidR="00163C86" w:rsidRPr="00163C86" w:rsidRDefault="00163C86" w:rsidP="00163C86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163C86">
              <w:rPr>
                <w:rFonts w:asciiTheme="minorHAnsi" w:hAnsiTheme="minorHAnsi"/>
                <w:i/>
                <w:sz w:val="16"/>
                <w:szCs w:val="16"/>
              </w:rPr>
              <w:t>Slide 9</w:t>
            </w:r>
          </w:p>
          <w:p w:rsidR="00163C86" w:rsidRDefault="00163C86" w:rsidP="00163C86">
            <w:pPr>
              <w:jc w:val="center"/>
              <w:rPr>
                <w:rFonts w:asciiTheme="minorHAnsi" w:hAnsiTheme="minorHAnsi"/>
              </w:rPr>
            </w:pPr>
            <w:r w:rsidRPr="00163C86">
              <w:rPr>
                <w:rFonts w:asciiTheme="minorHAnsi" w:hAnsiTheme="minorHAnsi"/>
              </w:rPr>
              <w:object w:dxaOrig="7202" w:dyaOrig="5399">
                <v:shape id="_x0000_i1031" type="#_x0000_t75" style="width:94.4pt;height:70.65pt" o:ole="">
                  <v:imagedata r:id="rId22" o:title=""/>
                </v:shape>
                <o:OLEObject Type="Embed" ProgID="PowerPoint.Slide.12" ShapeID="_x0000_i1031" DrawAspect="Content" ObjectID="_1359442860" r:id="rId23"/>
              </w:object>
            </w:r>
          </w:p>
          <w:p w:rsidR="00163C86" w:rsidRDefault="00163C86" w:rsidP="00163C86">
            <w:pPr>
              <w:jc w:val="center"/>
              <w:rPr>
                <w:rFonts w:asciiTheme="minorHAnsi" w:hAnsiTheme="minorHAnsi"/>
              </w:rPr>
            </w:pPr>
          </w:p>
          <w:p w:rsidR="00163C86" w:rsidRDefault="00163C86" w:rsidP="00163C86">
            <w:pPr>
              <w:jc w:val="center"/>
              <w:rPr>
                <w:rFonts w:asciiTheme="minorHAnsi" w:hAnsiTheme="minorHAnsi"/>
              </w:rPr>
            </w:pPr>
          </w:p>
          <w:p w:rsidR="00163C86" w:rsidRDefault="00163C86" w:rsidP="00163C86">
            <w:pPr>
              <w:jc w:val="center"/>
              <w:rPr>
                <w:rFonts w:asciiTheme="minorHAnsi" w:hAnsiTheme="minorHAnsi"/>
              </w:rPr>
            </w:pPr>
          </w:p>
          <w:p w:rsidR="00163C86" w:rsidRDefault="00163C86" w:rsidP="00163C86">
            <w:pPr>
              <w:jc w:val="center"/>
              <w:rPr>
                <w:rFonts w:asciiTheme="minorHAnsi" w:hAnsiTheme="minorHAnsi"/>
              </w:rPr>
            </w:pPr>
          </w:p>
          <w:p w:rsidR="00163C86" w:rsidRDefault="00163C86" w:rsidP="00871EC7">
            <w:pPr>
              <w:rPr>
                <w:rFonts w:asciiTheme="minorHAnsi" w:hAnsiTheme="minorHAnsi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nil"/>
            </w:tcBorders>
          </w:tcPr>
          <w:p w:rsidR="00812AA2" w:rsidRDefault="00812AA2" w:rsidP="00BD4776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Roles Involved</w:t>
            </w:r>
          </w:p>
          <w:p w:rsidR="00812AA2" w:rsidRDefault="00812AA2" w:rsidP="00BD4776">
            <w:pPr>
              <w:rPr>
                <w:rFonts w:asciiTheme="minorHAnsi" w:hAnsiTheme="minorHAnsi"/>
                <w:b/>
              </w:rPr>
            </w:pPr>
          </w:p>
          <w:p w:rsidR="00812AA2" w:rsidRPr="00812AA2" w:rsidRDefault="00812AA2" w:rsidP="00812AA2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Requesters</w:t>
            </w:r>
          </w:p>
          <w:p w:rsidR="00812AA2" w:rsidRPr="00812AA2" w:rsidRDefault="00812AA2" w:rsidP="00812AA2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Can create Marketplace requisitions from shopping carts assigned to them from a Shopper</w:t>
            </w:r>
          </w:p>
          <w:p w:rsidR="00812AA2" w:rsidRPr="00812AA2" w:rsidRDefault="00812AA2" w:rsidP="00812AA2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Can create Marketplace requisitions from their own shopping carts</w:t>
            </w:r>
          </w:p>
          <w:p w:rsidR="00812AA2" w:rsidRPr="00812AA2" w:rsidRDefault="00812AA2" w:rsidP="00812AA2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Can create Special Request Requisition by manually entering non-contract/catalog items</w:t>
            </w:r>
          </w:p>
          <w:p w:rsidR="00812AA2" w:rsidRPr="00812AA2" w:rsidRDefault="00812AA2" w:rsidP="00812AA2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Manage requisitions by editing or canceling them</w:t>
            </w:r>
          </w:p>
          <w:p w:rsidR="00812AA2" w:rsidRPr="00812AA2" w:rsidRDefault="00812AA2" w:rsidP="00812AA2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Can view where a requisition is in its processing life-cycle</w:t>
            </w:r>
          </w:p>
          <w:p w:rsidR="006B29FC" w:rsidRPr="00871EC7" w:rsidRDefault="00812AA2" w:rsidP="00871EC7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May be responsible for completing their own Desktop Receiving</w:t>
            </w:r>
            <w:r w:rsidR="006B29FC" w:rsidRPr="00871EC7">
              <w:rPr>
                <w:rFonts w:asciiTheme="minorHAnsi" w:hAnsiTheme="minorHAnsi"/>
              </w:rPr>
              <w:t xml:space="preserve"> </w:t>
            </w:r>
          </w:p>
        </w:tc>
      </w:tr>
      <w:tr w:rsidR="00871EC7" w:rsidTr="00871EC7">
        <w:tc>
          <w:tcPr>
            <w:tcW w:w="2358" w:type="dxa"/>
            <w:tcBorders>
              <w:top w:val="nil"/>
              <w:bottom w:val="nil"/>
            </w:tcBorders>
          </w:tcPr>
          <w:p w:rsidR="00871EC7" w:rsidRPr="00163C86" w:rsidRDefault="00871EC7" w:rsidP="00871EC7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163C86">
              <w:rPr>
                <w:rFonts w:asciiTheme="minorHAnsi" w:hAnsiTheme="minorHAnsi"/>
                <w:i/>
                <w:sz w:val="16"/>
                <w:szCs w:val="16"/>
              </w:rPr>
              <w:t>Slide 10</w:t>
            </w:r>
          </w:p>
          <w:p w:rsidR="00871EC7" w:rsidRDefault="00871EC7" w:rsidP="00871EC7">
            <w:pPr>
              <w:jc w:val="center"/>
              <w:rPr>
                <w:rFonts w:asciiTheme="minorHAnsi" w:hAnsiTheme="minorHAnsi"/>
              </w:rPr>
            </w:pPr>
            <w:r w:rsidRPr="00163C86">
              <w:rPr>
                <w:rFonts w:asciiTheme="minorHAnsi" w:hAnsiTheme="minorHAnsi"/>
              </w:rPr>
              <w:object w:dxaOrig="7202" w:dyaOrig="5399">
                <v:shape id="_x0000_i1061" type="#_x0000_t75" style="width:82.2pt;height:61.8pt" o:ole="">
                  <v:imagedata r:id="rId24" o:title=""/>
                </v:shape>
                <o:OLEObject Type="Embed" ProgID="PowerPoint.Slide.12" ShapeID="_x0000_i1061" DrawAspect="Content" ObjectID="_1359442861" r:id="rId25"/>
              </w:object>
            </w:r>
          </w:p>
          <w:p w:rsidR="00871EC7" w:rsidRDefault="00871EC7" w:rsidP="00871EC7">
            <w:pPr>
              <w:jc w:val="center"/>
              <w:rPr>
                <w:rFonts w:asciiTheme="minorHAnsi" w:hAnsiTheme="minorHAnsi"/>
              </w:rPr>
            </w:pPr>
          </w:p>
          <w:p w:rsidR="00871EC7" w:rsidRDefault="00871EC7" w:rsidP="00871EC7">
            <w:pPr>
              <w:rPr>
                <w:rFonts w:asciiTheme="minorHAnsi" w:hAnsiTheme="minorHAnsi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871EC7" w:rsidRPr="00812AA2" w:rsidRDefault="00871EC7" w:rsidP="00871EC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Approvers</w:t>
            </w:r>
          </w:p>
          <w:p w:rsidR="00871EC7" w:rsidRPr="00812AA2" w:rsidRDefault="00871EC7" w:rsidP="00871EC7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Each institution can customize the stages and paths for their Workflow</w:t>
            </w:r>
          </w:p>
          <w:p w:rsidR="00871EC7" w:rsidRPr="00812AA2" w:rsidRDefault="00871EC7" w:rsidP="00871EC7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Each requisition must be approved (at a minimum) by a Department manager and Project Manager (if project Chartfield included on requisition distribution)</w:t>
            </w:r>
          </w:p>
          <w:p w:rsidR="00871EC7" w:rsidRPr="00871EC7" w:rsidRDefault="00871EC7" w:rsidP="00871EC7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Some approvers may have the ability to edit a requisition</w:t>
            </w:r>
          </w:p>
        </w:tc>
      </w:tr>
      <w:tr w:rsidR="00871EC7" w:rsidTr="00871EC7">
        <w:tc>
          <w:tcPr>
            <w:tcW w:w="2358" w:type="dxa"/>
            <w:tcBorders>
              <w:top w:val="nil"/>
              <w:bottom w:val="nil"/>
            </w:tcBorders>
          </w:tcPr>
          <w:p w:rsidR="00871EC7" w:rsidRPr="00163C86" w:rsidRDefault="00871EC7" w:rsidP="00871EC7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163C86">
              <w:rPr>
                <w:rFonts w:asciiTheme="minorHAnsi" w:hAnsiTheme="minorHAnsi"/>
                <w:i/>
                <w:sz w:val="16"/>
                <w:szCs w:val="16"/>
              </w:rPr>
              <w:t>Slide 11</w:t>
            </w:r>
          </w:p>
          <w:p w:rsidR="00871EC7" w:rsidRDefault="00871EC7" w:rsidP="00871EC7">
            <w:pPr>
              <w:jc w:val="center"/>
              <w:rPr>
                <w:rFonts w:asciiTheme="minorHAnsi" w:hAnsiTheme="minorHAnsi"/>
              </w:rPr>
            </w:pPr>
            <w:r w:rsidRPr="00163C86">
              <w:rPr>
                <w:rFonts w:asciiTheme="minorHAnsi" w:hAnsiTheme="minorHAnsi"/>
              </w:rPr>
              <w:object w:dxaOrig="7202" w:dyaOrig="5399">
                <v:shape id="_x0000_i1059" type="#_x0000_t75" style="width:80.85pt;height:60.45pt" o:ole="">
                  <v:imagedata r:id="rId26" o:title=""/>
                </v:shape>
                <o:OLEObject Type="Embed" ProgID="PowerPoint.Slide.12" ShapeID="_x0000_i1059" DrawAspect="Content" ObjectID="_1359442862" r:id="rId27"/>
              </w:objec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871EC7" w:rsidRPr="00812AA2" w:rsidRDefault="00871EC7" w:rsidP="00871EC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Buyers</w:t>
            </w:r>
          </w:p>
          <w:p w:rsidR="00871EC7" w:rsidRPr="00812AA2" w:rsidRDefault="00871EC7" w:rsidP="00871EC7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May be required to approve some requisitions as Buyer Approvers</w:t>
            </w:r>
          </w:p>
          <w:p w:rsidR="00871EC7" w:rsidRPr="00812AA2" w:rsidRDefault="00871EC7" w:rsidP="00871EC7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Correct any processing errors for Marketplace requisitions</w:t>
            </w:r>
          </w:p>
          <w:p w:rsidR="00871EC7" w:rsidRPr="006B29FC" w:rsidRDefault="00871EC7" w:rsidP="00871EC7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Source Special Request Requisitions into purchase orders</w:t>
            </w:r>
          </w:p>
          <w:p w:rsidR="00871EC7" w:rsidRPr="006B29FC" w:rsidRDefault="00871EC7" w:rsidP="00871EC7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May be responsible for creating receipts</w:t>
            </w:r>
          </w:p>
          <w:p w:rsidR="00871EC7" w:rsidRPr="00871EC7" w:rsidRDefault="00871EC7" w:rsidP="00871EC7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Reconcile POs and Requisitions</w:t>
            </w:r>
          </w:p>
        </w:tc>
      </w:tr>
      <w:tr w:rsidR="00871EC7" w:rsidTr="00871EC7">
        <w:tc>
          <w:tcPr>
            <w:tcW w:w="2358" w:type="dxa"/>
            <w:tcBorders>
              <w:top w:val="nil"/>
            </w:tcBorders>
          </w:tcPr>
          <w:p w:rsidR="00871EC7" w:rsidRPr="00163C86" w:rsidRDefault="00871EC7" w:rsidP="00871EC7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163C86">
              <w:rPr>
                <w:rFonts w:asciiTheme="minorHAnsi" w:hAnsiTheme="minorHAnsi"/>
                <w:i/>
                <w:sz w:val="16"/>
                <w:szCs w:val="16"/>
              </w:rPr>
              <w:t>Slide 12</w:t>
            </w:r>
          </w:p>
          <w:p w:rsidR="00871EC7" w:rsidRDefault="00871EC7" w:rsidP="00871EC7">
            <w:pPr>
              <w:jc w:val="center"/>
              <w:rPr>
                <w:rFonts w:asciiTheme="minorHAnsi" w:hAnsiTheme="minorHAnsi"/>
              </w:rPr>
            </w:pPr>
            <w:r w:rsidRPr="00163C86">
              <w:rPr>
                <w:rFonts w:asciiTheme="minorHAnsi" w:hAnsiTheme="minorHAnsi"/>
              </w:rPr>
              <w:object w:dxaOrig="7202" w:dyaOrig="5399">
                <v:shape id="_x0000_i1057" type="#_x0000_t75" style="width:86.95pt;height:65.2pt" o:ole="">
                  <v:imagedata r:id="rId28" o:title=""/>
                </v:shape>
                <o:OLEObject Type="Embed" ProgID="PowerPoint.Slide.12" ShapeID="_x0000_i1057" DrawAspect="Content" ObjectID="_1359442863" r:id="rId29"/>
              </w:object>
            </w:r>
          </w:p>
        </w:tc>
        <w:tc>
          <w:tcPr>
            <w:tcW w:w="7938" w:type="dxa"/>
            <w:tcBorders>
              <w:top w:val="nil"/>
            </w:tcBorders>
          </w:tcPr>
          <w:p w:rsidR="00871EC7" w:rsidRPr="006B29FC" w:rsidRDefault="00871EC7" w:rsidP="00871EC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ePro Admin</w:t>
            </w:r>
          </w:p>
          <w:p w:rsidR="00871EC7" w:rsidRPr="006B29FC" w:rsidRDefault="00871EC7" w:rsidP="00871EC7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Responsible for monitoring Workflow and reassigning any escalated requisitions</w:t>
            </w:r>
          </w:p>
          <w:p w:rsidR="00871EC7" w:rsidRPr="00812AA2" w:rsidRDefault="00871EC7" w:rsidP="00871EC7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 xml:space="preserve">Works with local security administrator to clear up any issues dealing with approval workflow and notification email </w:t>
            </w:r>
            <w:r>
              <w:rPr>
                <w:rFonts w:asciiTheme="minorHAnsi" w:hAnsiTheme="minorHAnsi"/>
              </w:rPr>
              <w:lastRenderedPageBreak/>
              <w:t>addresses</w:t>
            </w:r>
          </w:p>
          <w:p w:rsidR="00871EC7" w:rsidRPr="006B29FC" w:rsidRDefault="00871EC7" w:rsidP="00871EC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Local Security Admin</w:t>
            </w:r>
          </w:p>
          <w:p w:rsidR="00871EC7" w:rsidRPr="00812AA2" w:rsidRDefault="00871EC7" w:rsidP="00871EC7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Set up the security roles, requester and buyer setup in the system, and user preferences which enables users to perform their tasks</w:t>
            </w:r>
          </w:p>
          <w:p w:rsidR="00871EC7" w:rsidRPr="006B29FC" w:rsidRDefault="00871EC7" w:rsidP="00871EC7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AP</w:t>
            </w:r>
          </w:p>
          <w:p w:rsidR="00871EC7" w:rsidRDefault="00871EC7" w:rsidP="00871EC7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Process invoices, create vouchers, and submits payments for items</w:t>
            </w:r>
          </w:p>
        </w:tc>
      </w:tr>
    </w:tbl>
    <w:p w:rsidR="00BF74BC" w:rsidRDefault="00BF74BC"/>
    <w:p w:rsidR="00BF74BC" w:rsidRDefault="00BF74BC">
      <w:pPr>
        <w:sectPr w:rsidR="00BF74BC" w:rsidSect="00646E78"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:rsidR="00BF74BC" w:rsidRDefault="00BF74BC"/>
    <w:p w:rsidR="00F1330A" w:rsidRPr="00F1330A" w:rsidRDefault="00F1330A" w:rsidP="00F1330A">
      <w:pPr>
        <w:jc w:val="center"/>
        <w:rPr>
          <w:rFonts w:asciiTheme="minorHAnsi" w:hAnsiTheme="minorHAnsi"/>
          <w:b/>
        </w:rPr>
      </w:pPr>
      <w:r w:rsidRPr="00F1330A">
        <w:rPr>
          <w:rFonts w:asciiTheme="minorHAnsi" w:hAnsiTheme="minorHAnsi"/>
          <w:b/>
        </w:rPr>
        <w:t>Conclusion</w:t>
      </w:r>
    </w:p>
    <w:p w:rsidR="00F1330A" w:rsidRDefault="00F1330A">
      <w:pPr>
        <w:rPr>
          <w:rFonts w:asciiTheme="minorHAnsi" w:hAnsiTheme="minorHAnsi"/>
        </w:rPr>
      </w:pPr>
    </w:p>
    <w:p w:rsidR="00F1330A" w:rsidRDefault="00F1330A">
      <w:pPr>
        <w:rPr>
          <w:rFonts w:asciiTheme="minorHAnsi" w:hAnsiTheme="minorHAnsi"/>
        </w:rPr>
      </w:pPr>
      <w:r>
        <w:rPr>
          <w:rFonts w:asciiTheme="minorHAnsi" w:hAnsiTheme="minorHAnsi"/>
        </w:rPr>
        <w:t>Summary:</w:t>
      </w:r>
    </w:p>
    <w:p w:rsidR="00C53686" w:rsidRDefault="00C53686" w:rsidP="00C5368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Identified purpose of eProcurement</w:t>
      </w:r>
    </w:p>
    <w:p w:rsidR="00C53686" w:rsidRDefault="00C53686" w:rsidP="00C5368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Identified purpose of GeorgiaFIRST Marketplace</w:t>
      </w:r>
    </w:p>
    <w:p w:rsidR="00C53686" w:rsidRDefault="00C53686" w:rsidP="00C5368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Detailed process flow of Marketplace Requisitions</w:t>
      </w:r>
    </w:p>
    <w:p w:rsidR="00C53686" w:rsidRPr="008A6556" w:rsidRDefault="00C53686" w:rsidP="00C5368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Listed roles involved with ePro and the Marketplace</w:t>
      </w:r>
    </w:p>
    <w:p w:rsidR="008C24AB" w:rsidRDefault="008C24AB">
      <w:pPr>
        <w:rPr>
          <w:rFonts w:asciiTheme="minorHAnsi" w:hAnsiTheme="minorHAnsi"/>
        </w:rPr>
      </w:pPr>
    </w:p>
    <w:p w:rsidR="00F1330A" w:rsidRDefault="00F1330A">
      <w:pPr>
        <w:rPr>
          <w:rFonts w:asciiTheme="minorHAnsi" w:hAnsiTheme="minorHAnsi"/>
        </w:rPr>
      </w:pPr>
    </w:p>
    <w:sectPr w:rsidR="00F1330A" w:rsidSect="00646E7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3E5" w:rsidRDefault="001413E5">
      <w:r>
        <w:separator/>
      </w:r>
    </w:p>
  </w:endnote>
  <w:endnote w:type="continuationSeparator" w:id="0">
    <w:p w:rsidR="001413E5" w:rsidRDefault="00141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7398"/>
      <w:gridCol w:w="2898"/>
    </w:tblGrid>
    <w:tr w:rsidR="001413E5" w:rsidTr="00592775">
      <w:tc>
        <w:tcPr>
          <w:tcW w:w="7398" w:type="dxa"/>
        </w:tcPr>
        <w:p w:rsidR="001413E5" w:rsidRPr="00592775" w:rsidRDefault="001413E5" w:rsidP="0002232E">
          <w:pPr>
            <w:pStyle w:val="Footer"/>
            <w:rPr>
              <w:rFonts w:asciiTheme="minorHAnsi" w:hAnsiTheme="minorHAnsi"/>
              <w:sz w:val="18"/>
              <w:szCs w:val="18"/>
            </w:rPr>
          </w:pPr>
          <w:r>
            <w:rPr>
              <w:rFonts w:asciiTheme="minorHAnsi" w:hAnsiTheme="minorHAnsi"/>
              <w:sz w:val="18"/>
              <w:szCs w:val="18"/>
            </w:rPr>
            <w:t>For Training Use Only</w:t>
          </w:r>
        </w:p>
      </w:tc>
      <w:tc>
        <w:tcPr>
          <w:tcW w:w="2898" w:type="dxa"/>
        </w:tcPr>
        <w:p w:rsidR="001413E5" w:rsidRPr="00592775" w:rsidRDefault="001413E5" w:rsidP="00A65CFA">
          <w:pPr>
            <w:pStyle w:val="Footer"/>
            <w:jc w:val="right"/>
            <w:rPr>
              <w:rFonts w:asciiTheme="minorHAnsi" w:hAnsiTheme="minorHAnsi"/>
              <w:sz w:val="18"/>
              <w:szCs w:val="18"/>
            </w:rPr>
          </w:pPr>
          <w:r>
            <w:rPr>
              <w:rFonts w:asciiTheme="minorHAnsi" w:hAnsiTheme="minorHAnsi"/>
              <w:sz w:val="18"/>
              <w:szCs w:val="18"/>
            </w:rPr>
            <w:t>11</w:t>
          </w:r>
          <w:r w:rsidRPr="00592775">
            <w:rPr>
              <w:rFonts w:asciiTheme="minorHAnsi" w:hAnsiTheme="minorHAnsi"/>
              <w:sz w:val="18"/>
              <w:szCs w:val="18"/>
            </w:rPr>
            <w:t xml:space="preserve"> Feb 2011</w:t>
          </w:r>
        </w:p>
      </w:tc>
    </w:tr>
    <w:tr w:rsidR="001413E5" w:rsidTr="00592775">
      <w:tc>
        <w:tcPr>
          <w:tcW w:w="7398" w:type="dxa"/>
        </w:tcPr>
        <w:p w:rsidR="001413E5" w:rsidRPr="00592775" w:rsidRDefault="001413E5" w:rsidP="0002232E">
          <w:pPr>
            <w:pStyle w:val="Footer"/>
            <w:rPr>
              <w:rFonts w:asciiTheme="minorHAnsi" w:hAnsiTheme="minorHAnsi"/>
              <w:sz w:val="18"/>
              <w:szCs w:val="18"/>
            </w:rPr>
          </w:pPr>
          <w:r>
            <w:rPr>
              <w:rFonts w:asciiTheme="minorHAnsi" w:hAnsiTheme="minorHAnsi"/>
              <w:sz w:val="18"/>
              <w:szCs w:val="18"/>
            </w:rPr>
            <w:t>© 2011 Board of Regents of the University System of Georgia. All Rights Reserved.</w:t>
          </w:r>
        </w:p>
      </w:tc>
      <w:tc>
        <w:tcPr>
          <w:tcW w:w="2898" w:type="dxa"/>
        </w:tcPr>
        <w:p w:rsidR="001413E5" w:rsidRPr="00592775" w:rsidRDefault="004E51C5" w:rsidP="000775A6">
          <w:pPr>
            <w:pStyle w:val="Footer"/>
            <w:jc w:val="right"/>
            <w:rPr>
              <w:rFonts w:asciiTheme="minorHAnsi" w:hAnsiTheme="minorHAnsi"/>
              <w:sz w:val="18"/>
              <w:szCs w:val="18"/>
            </w:rPr>
          </w:pPr>
          <w:r w:rsidRPr="00592775">
            <w:rPr>
              <w:rFonts w:asciiTheme="minorHAnsi" w:hAnsiTheme="minorHAnsi"/>
              <w:sz w:val="18"/>
              <w:szCs w:val="18"/>
            </w:rPr>
            <w:fldChar w:fldCharType="begin"/>
          </w:r>
          <w:r w:rsidR="001413E5" w:rsidRPr="00592775">
            <w:rPr>
              <w:rFonts w:asciiTheme="minorHAnsi" w:hAnsiTheme="minorHAnsi"/>
              <w:sz w:val="18"/>
              <w:szCs w:val="18"/>
            </w:rPr>
            <w:instrText xml:space="preserve"> PAGE   \* MERGEFORMAT </w:instrText>
          </w:r>
          <w:r w:rsidRPr="00592775">
            <w:rPr>
              <w:rFonts w:asciiTheme="minorHAnsi" w:hAnsiTheme="minorHAnsi"/>
              <w:sz w:val="18"/>
              <w:szCs w:val="18"/>
            </w:rPr>
            <w:fldChar w:fldCharType="separate"/>
          </w:r>
          <w:r w:rsidR="005523CD">
            <w:rPr>
              <w:rFonts w:asciiTheme="minorHAnsi" w:hAnsiTheme="minorHAnsi"/>
              <w:noProof/>
              <w:sz w:val="18"/>
              <w:szCs w:val="18"/>
            </w:rPr>
            <w:t>4</w:t>
          </w:r>
          <w:r w:rsidRPr="00592775">
            <w:rPr>
              <w:rFonts w:asciiTheme="minorHAnsi" w:hAnsiTheme="minorHAnsi"/>
              <w:sz w:val="18"/>
              <w:szCs w:val="18"/>
            </w:rPr>
            <w:fldChar w:fldCharType="end"/>
          </w:r>
        </w:p>
      </w:tc>
    </w:tr>
  </w:tbl>
  <w:p w:rsidR="001413E5" w:rsidRDefault="001413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3E5" w:rsidRDefault="001413E5">
      <w:r>
        <w:separator/>
      </w:r>
    </w:p>
  </w:footnote>
  <w:footnote w:type="continuationSeparator" w:id="0">
    <w:p w:rsidR="001413E5" w:rsidRDefault="001413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3E5" w:rsidRDefault="001413E5" w:rsidP="00BF404D">
    <w:pPr>
      <w:pStyle w:val="Header"/>
      <w:jc w:val="right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-52705</wp:posOffset>
          </wp:positionH>
          <wp:positionV relativeFrom="paragraph">
            <wp:posOffset>0</wp:posOffset>
          </wp:positionV>
          <wp:extent cx="1529080" cy="265430"/>
          <wp:effectExtent l="1905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9080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314325" cy="276225"/>
          <wp:effectExtent l="19050" t="0" r="9525" b="0"/>
          <wp:docPr id="2" name="Picture 1" descr="its_logo_transparant_s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ts_logo_transparant_sm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14325" cy="276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413E5" w:rsidRDefault="001413E5" w:rsidP="00BF404D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148"/>
      <w:gridCol w:w="5148"/>
    </w:tblGrid>
    <w:tr w:rsidR="001413E5" w:rsidRPr="00592775" w:rsidTr="00592775">
      <w:tc>
        <w:tcPr>
          <w:tcW w:w="5148" w:type="dxa"/>
        </w:tcPr>
        <w:p w:rsidR="001413E5" w:rsidRPr="00592775" w:rsidRDefault="001413E5" w:rsidP="00A65CFA">
          <w:pPr>
            <w:pStyle w:val="Header"/>
            <w:rPr>
              <w:rFonts w:asciiTheme="minorHAnsi" w:hAnsiTheme="minorHAnsi"/>
              <w:sz w:val="18"/>
              <w:szCs w:val="18"/>
            </w:rPr>
          </w:pPr>
          <w:r w:rsidRPr="00592775">
            <w:rPr>
              <w:rFonts w:asciiTheme="minorHAnsi" w:hAnsiTheme="minorHAnsi"/>
              <w:sz w:val="18"/>
              <w:szCs w:val="18"/>
            </w:rPr>
            <w:t xml:space="preserve">Lesson Plan: </w:t>
          </w:r>
          <w:r>
            <w:rPr>
              <w:rFonts w:asciiTheme="minorHAnsi" w:hAnsiTheme="minorHAnsi"/>
              <w:sz w:val="18"/>
              <w:szCs w:val="18"/>
            </w:rPr>
            <w:t>Introduction to ePro and Georgia</w:t>
          </w:r>
          <w:r w:rsidRPr="00645093">
            <w:rPr>
              <w:rFonts w:asciiTheme="minorHAnsi" w:hAnsiTheme="minorHAnsi"/>
              <w:i/>
              <w:sz w:val="18"/>
              <w:szCs w:val="18"/>
            </w:rPr>
            <w:t>FIRST</w:t>
          </w:r>
          <w:r>
            <w:rPr>
              <w:rFonts w:asciiTheme="minorHAnsi" w:hAnsiTheme="minorHAnsi"/>
              <w:sz w:val="18"/>
              <w:szCs w:val="18"/>
            </w:rPr>
            <w:t xml:space="preserve"> Marketplace</w:t>
          </w:r>
        </w:p>
      </w:tc>
      <w:tc>
        <w:tcPr>
          <w:tcW w:w="5148" w:type="dxa"/>
        </w:tcPr>
        <w:p w:rsidR="001413E5" w:rsidRPr="00592775" w:rsidRDefault="001413E5" w:rsidP="00764052">
          <w:pPr>
            <w:pStyle w:val="Header"/>
            <w:jc w:val="right"/>
            <w:rPr>
              <w:rFonts w:asciiTheme="minorHAnsi" w:hAnsiTheme="minorHAnsi"/>
              <w:sz w:val="18"/>
              <w:szCs w:val="18"/>
            </w:rPr>
          </w:pPr>
          <w:r>
            <w:rPr>
              <w:rFonts w:asciiTheme="minorHAnsi" w:hAnsiTheme="minorHAnsi"/>
              <w:sz w:val="18"/>
              <w:szCs w:val="18"/>
            </w:rPr>
            <w:t>LP0</w:t>
          </w:r>
          <w:r w:rsidR="00764052">
            <w:rPr>
              <w:rFonts w:asciiTheme="minorHAnsi" w:hAnsiTheme="minorHAnsi"/>
              <w:sz w:val="18"/>
              <w:szCs w:val="18"/>
            </w:rPr>
            <w:t>2</w:t>
          </w:r>
          <w:r>
            <w:rPr>
              <w:rFonts w:asciiTheme="minorHAnsi" w:hAnsiTheme="minorHAnsi"/>
              <w:sz w:val="18"/>
              <w:szCs w:val="18"/>
            </w:rPr>
            <w:t>_Version 1</w:t>
          </w:r>
        </w:p>
      </w:tc>
    </w:tr>
  </w:tbl>
  <w:p w:rsidR="001413E5" w:rsidRDefault="001413E5" w:rsidP="00BF404D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542CC"/>
    <w:multiLevelType w:val="hybridMultilevel"/>
    <w:tmpl w:val="FE4AF94E"/>
    <w:lvl w:ilvl="0" w:tplc="F6CA5D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334EC7"/>
    <w:multiLevelType w:val="hybridMultilevel"/>
    <w:tmpl w:val="81843FE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E76ABA"/>
    <w:multiLevelType w:val="hybridMultilevel"/>
    <w:tmpl w:val="A1D869E6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646E78"/>
    <w:rsid w:val="00003C59"/>
    <w:rsid w:val="00015917"/>
    <w:rsid w:val="0002232E"/>
    <w:rsid w:val="00023712"/>
    <w:rsid w:val="000775A6"/>
    <w:rsid w:val="000A5AB7"/>
    <w:rsid w:val="000D28FA"/>
    <w:rsid w:val="000F210D"/>
    <w:rsid w:val="00104E8D"/>
    <w:rsid w:val="00114584"/>
    <w:rsid w:val="001179C0"/>
    <w:rsid w:val="001413E5"/>
    <w:rsid w:val="00163C86"/>
    <w:rsid w:val="001B7228"/>
    <w:rsid w:val="001E53F3"/>
    <w:rsid w:val="001F2FF8"/>
    <w:rsid w:val="00221D52"/>
    <w:rsid w:val="00233B17"/>
    <w:rsid w:val="00242666"/>
    <w:rsid w:val="002729F2"/>
    <w:rsid w:val="00281884"/>
    <w:rsid w:val="00283603"/>
    <w:rsid w:val="002965A4"/>
    <w:rsid w:val="0036003A"/>
    <w:rsid w:val="003655C9"/>
    <w:rsid w:val="003B789F"/>
    <w:rsid w:val="003C77B0"/>
    <w:rsid w:val="0040131D"/>
    <w:rsid w:val="00473623"/>
    <w:rsid w:val="004764D6"/>
    <w:rsid w:val="004778A9"/>
    <w:rsid w:val="004E41D4"/>
    <w:rsid w:val="004E51C5"/>
    <w:rsid w:val="00525885"/>
    <w:rsid w:val="00537DC8"/>
    <w:rsid w:val="0054690A"/>
    <w:rsid w:val="00547A6B"/>
    <w:rsid w:val="005523CD"/>
    <w:rsid w:val="0055540A"/>
    <w:rsid w:val="00592775"/>
    <w:rsid w:val="00593FFE"/>
    <w:rsid w:val="00596A7E"/>
    <w:rsid w:val="006320A6"/>
    <w:rsid w:val="00642E2B"/>
    <w:rsid w:val="00645093"/>
    <w:rsid w:val="00646E78"/>
    <w:rsid w:val="00690BA9"/>
    <w:rsid w:val="006A48A1"/>
    <w:rsid w:val="006B29FC"/>
    <w:rsid w:val="006B6BD7"/>
    <w:rsid w:val="006D2254"/>
    <w:rsid w:val="00727455"/>
    <w:rsid w:val="00731E70"/>
    <w:rsid w:val="00754F08"/>
    <w:rsid w:val="00764052"/>
    <w:rsid w:val="00773242"/>
    <w:rsid w:val="00783953"/>
    <w:rsid w:val="007B08D0"/>
    <w:rsid w:val="00812AA2"/>
    <w:rsid w:val="00814D6F"/>
    <w:rsid w:val="00871EC7"/>
    <w:rsid w:val="00890F77"/>
    <w:rsid w:val="008A6556"/>
    <w:rsid w:val="008C24AB"/>
    <w:rsid w:val="008F5EB5"/>
    <w:rsid w:val="00937CA0"/>
    <w:rsid w:val="009D2BE4"/>
    <w:rsid w:val="009D5DE6"/>
    <w:rsid w:val="009E0C43"/>
    <w:rsid w:val="00A26921"/>
    <w:rsid w:val="00A65CFA"/>
    <w:rsid w:val="00A75060"/>
    <w:rsid w:val="00A839E5"/>
    <w:rsid w:val="00A909B6"/>
    <w:rsid w:val="00AC1E67"/>
    <w:rsid w:val="00AC337B"/>
    <w:rsid w:val="00AC6E3D"/>
    <w:rsid w:val="00AE3872"/>
    <w:rsid w:val="00B02385"/>
    <w:rsid w:val="00B25B8E"/>
    <w:rsid w:val="00B266A5"/>
    <w:rsid w:val="00B47F74"/>
    <w:rsid w:val="00BD3A52"/>
    <w:rsid w:val="00BD4776"/>
    <w:rsid w:val="00BF404D"/>
    <w:rsid w:val="00BF63D9"/>
    <w:rsid w:val="00BF74BC"/>
    <w:rsid w:val="00C05BD7"/>
    <w:rsid w:val="00C36DFF"/>
    <w:rsid w:val="00C44176"/>
    <w:rsid w:val="00C51669"/>
    <w:rsid w:val="00C53686"/>
    <w:rsid w:val="00C57D22"/>
    <w:rsid w:val="00C77FDB"/>
    <w:rsid w:val="00C96256"/>
    <w:rsid w:val="00CA1673"/>
    <w:rsid w:val="00D3190B"/>
    <w:rsid w:val="00D93586"/>
    <w:rsid w:val="00DA1FAE"/>
    <w:rsid w:val="00DE4E9A"/>
    <w:rsid w:val="00E447C1"/>
    <w:rsid w:val="00E83893"/>
    <w:rsid w:val="00E86969"/>
    <w:rsid w:val="00E86EDE"/>
    <w:rsid w:val="00E97EC7"/>
    <w:rsid w:val="00EB38BD"/>
    <w:rsid w:val="00F0517B"/>
    <w:rsid w:val="00F1330A"/>
    <w:rsid w:val="00F172F4"/>
    <w:rsid w:val="00F174E8"/>
    <w:rsid w:val="00F92A6F"/>
    <w:rsid w:val="00FB2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745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46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E8696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86969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2232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F4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F40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Office_PowerPoint_Slide2.sldx"/><Relationship Id="rId18" Type="http://schemas.openxmlformats.org/officeDocument/2006/relationships/image" Target="media/image7.emf"/><Relationship Id="rId26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package" Target="embeddings/Microsoft_Office_PowerPoint_Slide6.sldx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package" Target="embeddings/Microsoft_Office_PowerPoint_Slide4.sldx"/><Relationship Id="rId25" Type="http://schemas.openxmlformats.org/officeDocument/2006/relationships/package" Target="embeddings/Microsoft_Office_PowerPoint_Slide8.sldx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29" Type="http://schemas.openxmlformats.org/officeDocument/2006/relationships/package" Target="embeddings/Microsoft_Office_PowerPoint_Slide10.sl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PowerPoint_Slide1.sldx"/><Relationship Id="rId24" Type="http://schemas.openxmlformats.org/officeDocument/2006/relationships/image" Target="media/image10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PowerPoint_Slide3.sldx"/><Relationship Id="rId23" Type="http://schemas.openxmlformats.org/officeDocument/2006/relationships/package" Target="embeddings/Microsoft_Office_PowerPoint_Slide7.sldx"/><Relationship Id="rId28" Type="http://schemas.openxmlformats.org/officeDocument/2006/relationships/image" Target="media/image12.emf"/><Relationship Id="rId10" Type="http://schemas.openxmlformats.org/officeDocument/2006/relationships/image" Target="media/image3.emf"/><Relationship Id="rId19" Type="http://schemas.openxmlformats.org/officeDocument/2006/relationships/package" Target="embeddings/Microsoft_Office_PowerPoint_Slide5.sl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Relationship Id="rId22" Type="http://schemas.openxmlformats.org/officeDocument/2006/relationships/image" Target="media/image9.emf"/><Relationship Id="rId27" Type="http://schemas.openxmlformats.org/officeDocument/2006/relationships/package" Target="embeddings/Microsoft_Office_PowerPoint_Slide9.sldx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3F9EA-1FEC-429E-B6CB-999E339AD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930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of Instruction</vt:lpstr>
    </vt:vector>
  </TitlesOfParts>
  <Company>BOR</Company>
  <LinksUpToDate>false</LinksUpToDate>
  <CharactersWithSpaces>6346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of Instruction</dc:title>
  <dc:subject/>
  <dc:creator>tpiazza</dc:creator>
  <cp:keywords/>
  <dc:description/>
  <cp:lastModifiedBy>Teresa Piazza</cp:lastModifiedBy>
  <cp:revision>7</cp:revision>
  <cp:lastPrinted>2011-02-11T15:35:00Z</cp:lastPrinted>
  <dcterms:created xsi:type="dcterms:W3CDTF">2011-02-11T19:40:00Z</dcterms:created>
  <dcterms:modified xsi:type="dcterms:W3CDTF">2011-02-17T15:14:00Z</dcterms:modified>
</cp:coreProperties>
</file>